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7F" w:rsidRDefault="0092097F" w:rsidP="0092097F">
      <w:pPr>
        <w:ind w:left="-240" w:right="-216"/>
        <w:jc w:val="center"/>
        <w:outlineLvl w:val="0"/>
        <w:rPr>
          <w:b/>
          <w:sz w:val="22"/>
          <w:szCs w:val="22"/>
        </w:rPr>
      </w:pPr>
      <w:r>
        <w:rPr>
          <w:b/>
          <w:sz w:val="22"/>
          <w:szCs w:val="22"/>
        </w:rPr>
        <w:t>Audit/Finance/HR Meeting</w:t>
      </w:r>
    </w:p>
    <w:p w:rsidR="0092097F" w:rsidRDefault="0092097F" w:rsidP="0092097F">
      <w:pPr>
        <w:ind w:left="-240" w:right="-216"/>
        <w:jc w:val="center"/>
        <w:outlineLvl w:val="0"/>
        <w:rPr>
          <w:b/>
          <w:sz w:val="22"/>
          <w:szCs w:val="22"/>
        </w:rPr>
      </w:pPr>
    </w:p>
    <w:p w:rsidR="0092097F" w:rsidRDefault="0092097F" w:rsidP="0092097F">
      <w:pPr>
        <w:rPr>
          <w:sz w:val="22"/>
          <w:szCs w:val="22"/>
        </w:rPr>
      </w:pPr>
      <w:r>
        <w:rPr>
          <w:b/>
          <w:sz w:val="22"/>
          <w:szCs w:val="22"/>
        </w:rPr>
        <w:t>Date:</w:t>
      </w:r>
      <w:r>
        <w:rPr>
          <w:sz w:val="22"/>
          <w:szCs w:val="22"/>
        </w:rPr>
        <w:t xml:space="preserve"> </w:t>
      </w:r>
      <w:r w:rsidR="0028196D">
        <w:rPr>
          <w:sz w:val="22"/>
          <w:szCs w:val="22"/>
        </w:rPr>
        <w:t>January 20</w:t>
      </w:r>
      <w:r>
        <w:rPr>
          <w:sz w:val="22"/>
          <w:szCs w:val="22"/>
        </w:rPr>
        <w:t>, 201</w:t>
      </w:r>
      <w:r w:rsidR="0028196D">
        <w:rPr>
          <w:sz w:val="22"/>
          <w:szCs w:val="22"/>
        </w:rPr>
        <w:t>6</w:t>
      </w:r>
    </w:p>
    <w:p w:rsidR="0092097F" w:rsidRDefault="0092097F" w:rsidP="0092097F">
      <w:pPr>
        <w:rPr>
          <w:sz w:val="22"/>
          <w:szCs w:val="22"/>
        </w:rPr>
      </w:pPr>
      <w:r>
        <w:rPr>
          <w:b/>
          <w:sz w:val="22"/>
          <w:szCs w:val="22"/>
        </w:rPr>
        <w:t>Time:</w:t>
      </w:r>
      <w:r>
        <w:rPr>
          <w:sz w:val="22"/>
          <w:szCs w:val="22"/>
        </w:rPr>
        <w:t xml:space="preserve"> 8-9am   </w:t>
      </w:r>
    </w:p>
    <w:p w:rsidR="0092097F" w:rsidRDefault="0092097F" w:rsidP="0092097F">
      <w:pPr>
        <w:rPr>
          <w:sz w:val="22"/>
          <w:szCs w:val="22"/>
        </w:rPr>
      </w:pPr>
      <w:r>
        <w:rPr>
          <w:b/>
          <w:sz w:val="22"/>
          <w:szCs w:val="22"/>
        </w:rPr>
        <w:t xml:space="preserve">Attendance: </w:t>
      </w:r>
      <w:r>
        <w:rPr>
          <w:sz w:val="22"/>
          <w:szCs w:val="22"/>
        </w:rPr>
        <w:t xml:space="preserve">Cassandra Sheets, Brian Reese, Dave Wojnas, </w:t>
      </w:r>
      <w:r w:rsidR="00DD4173">
        <w:rPr>
          <w:sz w:val="22"/>
          <w:szCs w:val="22"/>
        </w:rPr>
        <w:t>Lisa Sexton</w:t>
      </w:r>
    </w:p>
    <w:p w:rsidR="0092097F" w:rsidRDefault="0092097F" w:rsidP="0092097F">
      <w:pPr>
        <w:rPr>
          <w:sz w:val="22"/>
          <w:szCs w:val="22"/>
        </w:rPr>
      </w:pPr>
      <w:r>
        <w:rPr>
          <w:b/>
          <w:sz w:val="22"/>
          <w:szCs w:val="22"/>
        </w:rPr>
        <w:tab/>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719"/>
        <w:gridCol w:w="4319"/>
        <w:gridCol w:w="3119"/>
      </w:tblGrid>
      <w:tr w:rsidR="0092097F" w:rsidTr="006E197C">
        <w:trPr>
          <w:trHeight w:val="638"/>
          <w:tblHeader/>
        </w:trPr>
        <w:tc>
          <w:tcPr>
            <w:tcW w:w="2988" w:type="dxa"/>
            <w:tcBorders>
              <w:top w:val="single" w:sz="4" w:space="0" w:color="auto"/>
              <w:left w:val="single" w:sz="4" w:space="0" w:color="auto"/>
              <w:bottom w:val="single" w:sz="4" w:space="0" w:color="auto"/>
              <w:right w:val="single" w:sz="4" w:space="0" w:color="auto"/>
            </w:tcBorders>
            <w:shd w:val="clear" w:color="auto" w:fill="E0E0E0"/>
            <w:hideMark/>
          </w:tcPr>
          <w:p w:rsidR="0092097F" w:rsidRDefault="0092097F">
            <w:pPr>
              <w:jc w:val="center"/>
              <w:rPr>
                <w:b/>
              </w:rPr>
            </w:pPr>
            <w:r>
              <w:rPr>
                <w:b/>
                <w:sz w:val="22"/>
                <w:szCs w:val="22"/>
              </w:rPr>
              <w:t>Topic</w:t>
            </w:r>
          </w:p>
        </w:tc>
        <w:tc>
          <w:tcPr>
            <w:tcW w:w="3719" w:type="dxa"/>
            <w:tcBorders>
              <w:top w:val="single" w:sz="4" w:space="0" w:color="auto"/>
              <w:left w:val="single" w:sz="4" w:space="0" w:color="auto"/>
              <w:bottom w:val="single" w:sz="4" w:space="0" w:color="auto"/>
              <w:right w:val="single" w:sz="4" w:space="0" w:color="auto"/>
            </w:tcBorders>
            <w:shd w:val="clear" w:color="auto" w:fill="E0E0E0"/>
            <w:hideMark/>
          </w:tcPr>
          <w:p w:rsidR="0092097F" w:rsidRDefault="0092097F">
            <w:pPr>
              <w:jc w:val="center"/>
              <w:rPr>
                <w:b/>
              </w:rPr>
            </w:pPr>
            <w:r>
              <w:rPr>
                <w:b/>
                <w:sz w:val="22"/>
                <w:szCs w:val="22"/>
              </w:rPr>
              <w:t>Discussion</w:t>
            </w:r>
          </w:p>
        </w:tc>
        <w:tc>
          <w:tcPr>
            <w:tcW w:w="4319" w:type="dxa"/>
            <w:tcBorders>
              <w:top w:val="single" w:sz="4" w:space="0" w:color="auto"/>
              <w:left w:val="single" w:sz="4" w:space="0" w:color="auto"/>
              <w:bottom w:val="single" w:sz="4" w:space="0" w:color="auto"/>
              <w:right w:val="single" w:sz="4" w:space="0" w:color="auto"/>
            </w:tcBorders>
            <w:shd w:val="clear" w:color="auto" w:fill="E0E0E0"/>
            <w:hideMark/>
          </w:tcPr>
          <w:p w:rsidR="0092097F" w:rsidRDefault="0092097F">
            <w:pPr>
              <w:jc w:val="center"/>
              <w:rPr>
                <w:b/>
              </w:rPr>
            </w:pPr>
            <w:r>
              <w:rPr>
                <w:b/>
                <w:sz w:val="22"/>
                <w:szCs w:val="22"/>
              </w:rPr>
              <w:t>Resolution</w:t>
            </w:r>
          </w:p>
        </w:tc>
        <w:tc>
          <w:tcPr>
            <w:tcW w:w="3119" w:type="dxa"/>
            <w:tcBorders>
              <w:top w:val="single" w:sz="4" w:space="0" w:color="auto"/>
              <w:left w:val="single" w:sz="4" w:space="0" w:color="auto"/>
              <w:bottom w:val="single" w:sz="4" w:space="0" w:color="auto"/>
              <w:right w:val="single" w:sz="4" w:space="0" w:color="auto"/>
            </w:tcBorders>
            <w:shd w:val="clear" w:color="auto" w:fill="E0E0E0"/>
            <w:hideMark/>
          </w:tcPr>
          <w:p w:rsidR="0092097F" w:rsidRDefault="0092097F">
            <w:pPr>
              <w:jc w:val="center"/>
              <w:rPr>
                <w:b/>
              </w:rPr>
            </w:pPr>
            <w:r>
              <w:rPr>
                <w:b/>
                <w:sz w:val="22"/>
                <w:szCs w:val="22"/>
              </w:rPr>
              <w:t>Person Responsible/ Time Frame</w:t>
            </w:r>
          </w:p>
        </w:tc>
      </w:tr>
      <w:tr w:rsidR="0092097F" w:rsidTr="006E197C">
        <w:trPr>
          <w:trHeight w:val="512"/>
        </w:trPr>
        <w:tc>
          <w:tcPr>
            <w:tcW w:w="2988" w:type="dxa"/>
            <w:tcBorders>
              <w:top w:val="single" w:sz="4" w:space="0" w:color="auto"/>
              <w:left w:val="single" w:sz="4" w:space="0" w:color="auto"/>
              <w:bottom w:val="single" w:sz="4" w:space="0" w:color="auto"/>
              <w:right w:val="single" w:sz="4" w:space="0" w:color="auto"/>
            </w:tcBorders>
            <w:hideMark/>
          </w:tcPr>
          <w:p w:rsidR="0092097F" w:rsidRDefault="0092097F">
            <w:pPr>
              <w:rPr>
                <w:b/>
              </w:rPr>
            </w:pPr>
            <w:r>
              <w:rPr>
                <w:b/>
              </w:rPr>
              <w:t xml:space="preserve">Reviewed A/R &amp; Balance Sheet </w:t>
            </w:r>
          </w:p>
        </w:tc>
        <w:tc>
          <w:tcPr>
            <w:tcW w:w="3719" w:type="dxa"/>
            <w:tcBorders>
              <w:top w:val="single" w:sz="4" w:space="0" w:color="auto"/>
              <w:left w:val="single" w:sz="4" w:space="0" w:color="auto"/>
              <w:bottom w:val="single" w:sz="4" w:space="0" w:color="auto"/>
              <w:right w:val="single" w:sz="4" w:space="0" w:color="auto"/>
            </w:tcBorders>
          </w:tcPr>
          <w:p w:rsidR="0092097F" w:rsidRDefault="006E197C" w:rsidP="00DD4173">
            <w:r>
              <w:t>Balance sheet fund balance is off</w:t>
            </w:r>
          </w:p>
        </w:tc>
        <w:tc>
          <w:tcPr>
            <w:tcW w:w="4319" w:type="dxa"/>
            <w:tcBorders>
              <w:top w:val="single" w:sz="4" w:space="0" w:color="auto"/>
              <w:left w:val="single" w:sz="4" w:space="0" w:color="auto"/>
              <w:bottom w:val="single" w:sz="4" w:space="0" w:color="auto"/>
              <w:right w:val="single" w:sz="4" w:space="0" w:color="auto"/>
            </w:tcBorders>
          </w:tcPr>
          <w:p w:rsidR="0092097F" w:rsidRDefault="006E197C">
            <w:r>
              <w:t>Brian and Dave will review and come into office and help fix it. Better picture of year end by Feb. meeting</w:t>
            </w:r>
          </w:p>
        </w:tc>
        <w:tc>
          <w:tcPr>
            <w:tcW w:w="3119" w:type="dxa"/>
            <w:tcBorders>
              <w:top w:val="single" w:sz="4" w:space="0" w:color="auto"/>
              <w:left w:val="single" w:sz="4" w:space="0" w:color="auto"/>
              <w:bottom w:val="single" w:sz="4" w:space="0" w:color="auto"/>
              <w:right w:val="single" w:sz="4" w:space="0" w:color="auto"/>
            </w:tcBorders>
            <w:hideMark/>
          </w:tcPr>
          <w:p w:rsidR="0092097F" w:rsidRDefault="0028196D" w:rsidP="00DD4173">
            <w:r>
              <w:t>Brian/Dave/</w:t>
            </w:r>
            <w:r w:rsidR="00DD4173">
              <w:t xml:space="preserve"> Richard</w:t>
            </w:r>
            <w:r>
              <w:t>/Cassandra</w:t>
            </w:r>
          </w:p>
        </w:tc>
      </w:tr>
      <w:tr w:rsidR="0092097F" w:rsidTr="006E197C">
        <w:trPr>
          <w:trHeight w:val="953"/>
        </w:trPr>
        <w:tc>
          <w:tcPr>
            <w:tcW w:w="2988" w:type="dxa"/>
            <w:tcBorders>
              <w:top w:val="single" w:sz="4" w:space="0" w:color="auto"/>
              <w:left w:val="single" w:sz="4" w:space="0" w:color="auto"/>
              <w:bottom w:val="single" w:sz="4" w:space="0" w:color="auto"/>
              <w:right w:val="single" w:sz="4" w:space="0" w:color="auto"/>
            </w:tcBorders>
          </w:tcPr>
          <w:p w:rsidR="0092097F" w:rsidRDefault="0092097F">
            <w:pPr>
              <w:rPr>
                <w:b/>
              </w:rPr>
            </w:pPr>
            <w:r>
              <w:rPr>
                <w:b/>
              </w:rPr>
              <w:t>Income Statement</w:t>
            </w:r>
          </w:p>
          <w:p w:rsidR="0092097F" w:rsidRDefault="0092097F">
            <w:pPr>
              <w:rPr>
                <w:b/>
              </w:rPr>
            </w:pPr>
          </w:p>
          <w:p w:rsidR="0092097F" w:rsidRDefault="0092097F">
            <w:pPr>
              <w:rPr>
                <w:b/>
              </w:rPr>
            </w:pPr>
          </w:p>
          <w:p w:rsidR="0092097F" w:rsidRDefault="0092097F">
            <w:pPr>
              <w:rPr>
                <w:b/>
              </w:rPr>
            </w:pPr>
          </w:p>
        </w:tc>
        <w:tc>
          <w:tcPr>
            <w:tcW w:w="3719" w:type="dxa"/>
            <w:tcBorders>
              <w:top w:val="single" w:sz="4" w:space="0" w:color="auto"/>
              <w:left w:val="single" w:sz="4" w:space="0" w:color="auto"/>
              <w:bottom w:val="single" w:sz="4" w:space="0" w:color="auto"/>
              <w:right w:val="single" w:sz="4" w:space="0" w:color="auto"/>
            </w:tcBorders>
          </w:tcPr>
          <w:p w:rsidR="0092097F" w:rsidRDefault="006E197C" w:rsidP="001C2498">
            <w:r>
              <w:t>Due to Balance sheet off so is income statement</w:t>
            </w:r>
          </w:p>
        </w:tc>
        <w:tc>
          <w:tcPr>
            <w:tcW w:w="4319" w:type="dxa"/>
            <w:tcBorders>
              <w:top w:val="single" w:sz="4" w:space="0" w:color="auto"/>
              <w:left w:val="single" w:sz="4" w:space="0" w:color="auto"/>
              <w:bottom w:val="single" w:sz="4" w:space="0" w:color="auto"/>
              <w:right w:val="single" w:sz="4" w:space="0" w:color="auto"/>
            </w:tcBorders>
          </w:tcPr>
          <w:p w:rsidR="0092097F" w:rsidRDefault="006E197C">
            <w:r>
              <w:t>Brian and Dave will review and come into office and help fix it. Better picture of year end by Feb. meeting</w:t>
            </w:r>
          </w:p>
        </w:tc>
        <w:tc>
          <w:tcPr>
            <w:tcW w:w="3119" w:type="dxa"/>
            <w:tcBorders>
              <w:top w:val="single" w:sz="4" w:space="0" w:color="auto"/>
              <w:left w:val="single" w:sz="4" w:space="0" w:color="auto"/>
              <w:bottom w:val="single" w:sz="4" w:space="0" w:color="auto"/>
              <w:right w:val="single" w:sz="4" w:space="0" w:color="auto"/>
            </w:tcBorders>
            <w:hideMark/>
          </w:tcPr>
          <w:p w:rsidR="0092097F" w:rsidRPr="00B20351" w:rsidRDefault="0028196D" w:rsidP="0028196D">
            <w:r>
              <w:t>Brian/Dave/ Richard/Cassandra</w:t>
            </w:r>
            <w:r w:rsidRPr="00B20351">
              <w:t xml:space="preserve"> </w:t>
            </w:r>
          </w:p>
        </w:tc>
      </w:tr>
      <w:tr w:rsidR="0092097F" w:rsidTr="006E197C">
        <w:trPr>
          <w:trHeight w:val="953"/>
        </w:trPr>
        <w:tc>
          <w:tcPr>
            <w:tcW w:w="2988" w:type="dxa"/>
            <w:tcBorders>
              <w:top w:val="single" w:sz="4" w:space="0" w:color="auto"/>
              <w:left w:val="single" w:sz="4" w:space="0" w:color="auto"/>
              <w:bottom w:val="single" w:sz="4" w:space="0" w:color="auto"/>
              <w:right w:val="single" w:sz="4" w:space="0" w:color="auto"/>
            </w:tcBorders>
            <w:hideMark/>
          </w:tcPr>
          <w:p w:rsidR="0092097F" w:rsidRDefault="00B20351">
            <w:pPr>
              <w:rPr>
                <w:b/>
              </w:rPr>
            </w:pPr>
            <w:r>
              <w:rPr>
                <w:b/>
              </w:rPr>
              <w:t>Various updates</w:t>
            </w:r>
          </w:p>
        </w:tc>
        <w:tc>
          <w:tcPr>
            <w:tcW w:w="3719" w:type="dxa"/>
            <w:tcBorders>
              <w:top w:val="single" w:sz="4" w:space="0" w:color="auto"/>
              <w:left w:val="single" w:sz="4" w:space="0" w:color="auto"/>
              <w:bottom w:val="single" w:sz="4" w:space="0" w:color="auto"/>
              <w:right w:val="single" w:sz="4" w:space="0" w:color="auto"/>
            </w:tcBorders>
          </w:tcPr>
          <w:p w:rsidR="0092097F" w:rsidRDefault="0028196D">
            <w:r>
              <w:t>2015 Audit</w:t>
            </w:r>
            <w:r w:rsidR="0092097F">
              <w:t xml:space="preserve"> </w:t>
            </w:r>
          </w:p>
          <w:p w:rsidR="000277FD" w:rsidRDefault="000277FD"/>
          <w:p w:rsidR="000277FD" w:rsidRDefault="000277FD" w:rsidP="000277FD">
            <w:r>
              <w:t>EAP and other quarterly invoicing</w:t>
            </w:r>
          </w:p>
          <w:p w:rsidR="000D49E6" w:rsidRDefault="000D49E6" w:rsidP="000277FD"/>
          <w:p w:rsidR="000D49E6" w:rsidRDefault="000D49E6" w:rsidP="000277FD"/>
          <w:p w:rsidR="000D49E6" w:rsidRDefault="000D49E6" w:rsidP="000277FD"/>
          <w:p w:rsidR="000D49E6" w:rsidRDefault="000D49E6" w:rsidP="000277FD"/>
          <w:p w:rsidR="000D49E6" w:rsidRDefault="000D49E6" w:rsidP="000277FD"/>
          <w:p w:rsidR="000D49E6" w:rsidRDefault="000D49E6" w:rsidP="000277FD"/>
          <w:p w:rsidR="000D49E6" w:rsidRDefault="000D49E6" w:rsidP="000D49E6">
            <w:r>
              <w:t>401k match</w:t>
            </w:r>
          </w:p>
        </w:tc>
        <w:tc>
          <w:tcPr>
            <w:tcW w:w="4319" w:type="dxa"/>
            <w:tcBorders>
              <w:top w:val="single" w:sz="4" w:space="0" w:color="auto"/>
              <w:left w:val="single" w:sz="4" w:space="0" w:color="auto"/>
              <w:bottom w:val="single" w:sz="4" w:space="0" w:color="auto"/>
              <w:right w:val="single" w:sz="4" w:space="0" w:color="auto"/>
            </w:tcBorders>
          </w:tcPr>
          <w:p w:rsidR="000277FD" w:rsidRDefault="006E197C" w:rsidP="00C506BA">
            <w:r>
              <w:lastRenderedPageBreak/>
              <w:t>Will start first week of March.</w:t>
            </w:r>
          </w:p>
          <w:p w:rsidR="000277FD" w:rsidRDefault="000277FD" w:rsidP="00C506BA"/>
          <w:p w:rsidR="0092097F" w:rsidRDefault="006E197C" w:rsidP="000277FD">
            <w:r>
              <w:t>Spreadsheet to be completed.</w:t>
            </w:r>
          </w:p>
          <w:p w:rsidR="000D49E6" w:rsidRDefault="000D49E6" w:rsidP="000277FD"/>
          <w:p w:rsidR="000D49E6" w:rsidRDefault="000D49E6" w:rsidP="000277FD"/>
          <w:p w:rsidR="006E197C" w:rsidRDefault="006E197C" w:rsidP="000277FD"/>
          <w:p w:rsidR="006E197C" w:rsidRDefault="006E197C" w:rsidP="000277FD"/>
          <w:p w:rsidR="006E197C" w:rsidRDefault="006E197C" w:rsidP="000277FD"/>
          <w:p w:rsidR="006E197C" w:rsidRDefault="006E197C" w:rsidP="000277FD"/>
          <w:p w:rsidR="000D49E6" w:rsidRDefault="000D49E6" w:rsidP="006E197C">
            <w:r>
              <w:t xml:space="preserve">10,000.00 </w:t>
            </w:r>
            <w:proofErr w:type="gramStart"/>
            <w:r>
              <w:t>was</w:t>
            </w:r>
            <w:proofErr w:type="gramEnd"/>
            <w:r>
              <w:t xml:space="preserve"> budgeted to match the 2015 401k employee investments. </w:t>
            </w:r>
            <w:r w:rsidR="006E197C">
              <w:t>Will await result of balance sheet before a decision on the match.</w:t>
            </w:r>
          </w:p>
        </w:tc>
        <w:tc>
          <w:tcPr>
            <w:tcW w:w="3119" w:type="dxa"/>
            <w:tcBorders>
              <w:top w:val="single" w:sz="4" w:space="0" w:color="auto"/>
              <w:left w:val="single" w:sz="4" w:space="0" w:color="auto"/>
              <w:bottom w:val="single" w:sz="4" w:space="0" w:color="auto"/>
              <w:right w:val="single" w:sz="4" w:space="0" w:color="auto"/>
            </w:tcBorders>
          </w:tcPr>
          <w:p w:rsidR="0092097F" w:rsidRDefault="0092097F">
            <w:r>
              <w:lastRenderedPageBreak/>
              <w:t>Committee/Cassandra</w:t>
            </w:r>
            <w:r w:rsidR="006E197C">
              <w:t>/</w:t>
            </w:r>
            <w:r w:rsidR="000277FD">
              <w:t>Richard on update</w:t>
            </w:r>
          </w:p>
          <w:p w:rsidR="000D49E6" w:rsidRDefault="000D49E6"/>
          <w:p w:rsidR="000D49E6" w:rsidRDefault="000D49E6"/>
          <w:p w:rsidR="000D49E6" w:rsidRDefault="000D49E6"/>
          <w:p w:rsidR="000D49E6" w:rsidRDefault="000D49E6"/>
          <w:p w:rsidR="000D49E6" w:rsidRDefault="000D49E6"/>
          <w:p w:rsidR="000D49E6" w:rsidRDefault="000D49E6"/>
          <w:p w:rsidR="000D49E6" w:rsidRDefault="000D49E6"/>
          <w:p w:rsidR="0092097F" w:rsidRDefault="0092097F"/>
          <w:p w:rsidR="0092097F" w:rsidRDefault="0092097F"/>
        </w:tc>
      </w:tr>
      <w:tr w:rsidR="0092097F" w:rsidTr="006E197C">
        <w:trPr>
          <w:trHeight w:val="530"/>
        </w:trPr>
        <w:tc>
          <w:tcPr>
            <w:tcW w:w="2988" w:type="dxa"/>
            <w:tcBorders>
              <w:top w:val="single" w:sz="4" w:space="0" w:color="auto"/>
              <w:left w:val="single" w:sz="4" w:space="0" w:color="auto"/>
              <w:bottom w:val="single" w:sz="4" w:space="0" w:color="auto"/>
              <w:right w:val="single" w:sz="4" w:space="0" w:color="auto"/>
            </w:tcBorders>
            <w:hideMark/>
          </w:tcPr>
          <w:p w:rsidR="0092097F" w:rsidRDefault="0092097F">
            <w:pPr>
              <w:rPr>
                <w:b/>
              </w:rPr>
            </w:pPr>
            <w:r>
              <w:rPr>
                <w:b/>
              </w:rPr>
              <w:lastRenderedPageBreak/>
              <w:t>Unemployment</w:t>
            </w:r>
          </w:p>
        </w:tc>
        <w:tc>
          <w:tcPr>
            <w:tcW w:w="3719" w:type="dxa"/>
            <w:tcBorders>
              <w:top w:val="single" w:sz="4" w:space="0" w:color="auto"/>
              <w:left w:val="single" w:sz="4" w:space="0" w:color="auto"/>
              <w:bottom w:val="single" w:sz="4" w:space="0" w:color="auto"/>
              <w:right w:val="single" w:sz="4" w:space="0" w:color="auto"/>
            </w:tcBorders>
            <w:hideMark/>
          </w:tcPr>
          <w:p w:rsidR="000277FD" w:rsidRDefault="000277FD" w:rsidP="000277FD">
            <w:r>
              <w:t>We have one past employee who has been collecting unemployment benefits.</w:t>
            </w:r>
            <w:r w:rsidR="0092097F">
              <w:t xml:space="preserve"> </w:t>
            </w:r>
          </w:p>
          <w:p w:rsidR="00B80B39" w:rsidRDefault="00B80B39" w:rsidP="000277FD"/>
          <w:p w:rsidR="00B80B39" w:rsidRDefault="00B80B39" w:rsidP="000277FD"/>
          <w:p w:rsidR="00B80B39" w:rsidRDefault="00B80B39" w:rsidP="000277FD"/>
          <w:p w:rsidR="00B80B39" w:rsidRDefault="00B80B39" w:rsidP="000277FD"/>
          <w:p w:rsidR="00B80B39" w:rsidRDefault="00B80B39" w:rsidP="000277FD"/>
          <w:p w:rsidR="00B80B39" w:rsidRDefault="00B80B39" w:rsidP="000277FD"/>
          <w:p w:rsidR="00B80B39" w:rsidRDefault="00B80B39" w:rsidP="000277FD"/>
          <w:p w:rsidR="00571B2E" w:rsidRDefault="00571B2E" w:rsidP="000277FD"/>
          <w:p w:rsidR="0092097F" w:rsidRDefault="000277FD" w:rsidP="000277FD">
            <w:r>
              <w:t xml:space="preserve">We have an excess in this savings account and it was suggested that we use some of these savings to use in order to distribute year/end holiday </w:t>
            </w:r>
            <w:r w:rsidR="00B80B39">
              <w:t>bonuses</w:t>
            </w:r>
            <w:r>
              <w:t xml:space="preserve"> to employees.</w:t>
            </w:r>
          </w:p>
        </w:tc>
        <w:tc>
          <w:tcPr>
            <w:tcW w:w="4319" w:type="dxa"/>
            <w:tcBorders>
              <w:top w:val="single" w:sz="4" w:space="0" w:color="auto"/>
              <w:left w:val="single" w:sz="4" w:space="0" w:color="auto"/>
              <w:bottom w:val="single" w:sz="4" w:space="0" w:color="auto"/>
              <w:right w:val="single" w:sz="4" w:space="0" w:color="auto"/>
            </w:tcBorders>
            <w:hideMark/>
          </w:tcPr>
          <w:p w:rsidR="0092097F" w:rsidRDefault="00AB3597" w:rsidP="00B80B39">
            <w:r>
              <w:t>We are invoiced quarterly from the NYSDOL (~3200.00)</w:t>
            </w:r>
          </w:p>
          <w:p w:rsidR="00AB3597" w:rsidRDefault="00AB3597" w:rsidP="00AB3597">
            <w:r>
              <w:t>Internal control/procedure: monthly 1250.00 is transferred from the operating account to an interest bearing Unemployment Savings account. When invoiced from NYSDOL the money is transferred from the savings account to the checking account and a check is written to satisfy the amount billed from NYSDOL.</w:t>
            </w:r>
          </w:p>
          <w:p w:rsidR="00571B2E" w:rsidRDefault="00571B2E" w:rsidP="00AB3597">
            <w:r>
              <w:t>We currently have in this account, as of 11/30/15 $10,503.59</w:t>
            </w:r>
          </w:p>
        </w:tc>
        <w:tc>
          <w:tcPr>
            <w:tcW w:w="3119" w:type="dxa"/>
            <w:tcBorders>
              <w:top w:val="single" w:sz="4" w:space="0" w:color="auto"/>
              <w:left w:val="single" w:sz="4" w:space="0" w:color="auto"/>
              <w:bottom w:val="single" w:sz="4" w:space="0" w:color="auto"/>
              <w:right w:val="single" w:sz="4" w:space="0" w:color="auto"/>
            </w:tcBorders>
            <w:hideMark/>
          </w:tcPr>
          <w:p w:rsidR="0092097F" w:rsidRDefault="001C2498">
            <w:r>
              <w:t>Richard</w:t>
            </w:r>
          </w:p>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p w:rsidR="00E72047" w:rsidRDefault="00E72047" w:rsidP="006E197C">
            <w:r>
              <w:t>Cassandra</w:t>
            </w:r>
          </w:p>
        </w:tc>
      </w:tr>
      <w:tr w:rsidR="0092097F" w:rsidTr="006E197C">
        <w:trPr>
          <w:trHeight w:val="620"/>
        </w:trPr>
        <w:tc>
          <w:tcPr>
            <w:tcW w:w="2988" w:type="dxa"/>
            <w:tcBorders>
              <w:top w:val="single" w:sz="4" w:space="0" w:color="auto"/>
              <w:left w:val="single" w:sz="4" w:space="0" w:color="auto"/>
              <w:bottom w:val="single" w:sz="4" w:space="0" w:color="auto"/>
              <w:right w:val="single" w:sz="4" w:space="0" w:color="auto"/>
            </w:tcBorders>
            <w:hideMark/>
          </w:tcPr>
          <w:p w:rsidR="0092097F" w:rsidRDefault="0092097F">
            <w:pPr>
              <w:rPr>
                <w:b/>
              </w:rPr>
            </w:pPr>
            <w:r>
              <w:rPr>
                <w:b/>
              </w:rPr>
              <w:t xml:space="preserve">Next Meeting </w:t>
            </w:r>
          </w:p>
        </w:tc>
        <w:tc>
          <w:tcPr>
            <w:tcW w:w="3719" w:type="dxa"/>
            <w:tcBorders>
              <w:top w:val="single" w:sz="4" w:space="0" w:color="auto"/>
              <w:left w:val="single" w:sz="4" w:space="0" w:color="auto"/>
              <w:bottom w:val="single" w:sz="4" w:space="0" w:color="auto"/>
              <w:right w:val="single" w:sz="4" w:space="0" w:color="auto"/>
            </w:tcBorders>
            <w:hideMark/>
          </w:tcPr>
          <w:p w:rsidR="0092097F" w:rsidRDefault="0092097F">
            <w:r>
              <w:t>All finance meetings will be on the 3</w:t>
            </w:r>
            <w:r>
              <w:rPr>
                <w:vertAlign w:val="superscript"/>
              </w:rPr>
              <w:t>rd</w:t>
            </w:r>
            <w:r>
              <w:t xml:space="preserve"> Wednesday of the month at 8 am.</w:t>
            </w:r>
          </w:p>
        </w:tc>
        <w:tc>
          <w:tcPr>
            <w:tcW w:w="4319" w:type="dxa"/>
            <w:tcBorders>
              <w:top w:val="single" w:sz="4" w:space="0" w:color="auto"/>
              <w:left w:val="single" w:sz="4" w:space="0" w:color="auto"/>
              <w:bottom w:val="single" w:sz="4" w:space="0" w:color="auto"/>
              <w:right w:val="single" w:sz="4" w:space="0" w:color="auto"/>
            </w:tcBorders>
          </w:tcPr>
          <w:p w:rsidR="0092097F" w:rsidRDefault="0092097F">
            <w:r>
              <w:t xml:space="preserve">Next meeting is </w:t>
            </w:r>
            <w:r w:rsidR="006E197C">
              <w:t>Feb 17</w:t>
            </w:r>
            <w:r>
              <w:t>, 2015.</w:t>
            </w:r>
          </w:p>
          <w:p w:rsidR="00E72047" w:rsidRDefault="00E72047"/>
          <w:p w:rsidR="0092097F" w:rsidRDefault="0092097F" w:rsidP="006E197C"/>
        </w:tc>
        <w:tc>
          <w:tcPr>
            <w:tcW w:w="3119" w:type="dxa"/>
            <w:tcBorders>
              <w:top w:val="single" w:sz="4" w:space="0" w:color="auto"/>
              <w:left w:val="single" w:sz="4" w:space="0" w:color="auto"/>
              <w:bottom w:val="single" w:sz="4" w:space="0" w:color="auto"/>
              <w:right w:val="single" w:sz="4" w:space="0" w:color="auto"/>
            </w:tcBorders>
          </w:tcPr>
          <w:p w:rsidR="0092097F" w:rsidRDefault="0092097F"/>
        </w:tc>
      </w:tr>
      <w:tr w:rsidR="0092097F" w:rsidTr="006E197C">
        <w:trPr>
          <w:trHeight w:val="620"/>
        </w:trPr>
        <w:tc>
          <w:tcPr>
            <w:tcW w:w="2988" w:type="dxa"/>
            <w:tcBorders>
              <w:top w:val="single" w:sz="4" w:space="0" w:color="auto"/>
              <w:left w:val="single" w:sz="4" w:space="0" w:color="auto"/>
              <w:bottom w:val="single" w:sz="4" w:space="0" w:color="auto"/>
              <w:right w:val="single" w:sz="4" w:space="0" w:color="auto"/>
            </w:tcBorders>
            <w:hideMark/>
          </w:tcPr>
          <w:p w:rsidR="0092097F" w:rsidRDefault="0092097F">
            <w:pPr>
              <w:rPr>
                <w:b/>
              </w:rPr>
            </w:pPr>
            <w:r>
              <w:rPr>
                <w:b/>
              </w:rPr>
              <w:t>Agenda Items</w:t>
            </w:r>
          </w:p>
        </w:tc>
        <w:tc>
          <w:tcPr>
            <w:tcW w:w="3719" w:type="dxa"/>
            <w:tcBorders>
              <w:top w:val="single" w:sz="4" w:space="0" w:color="auto"/>
              <w:left w:val="single" w:sz="4" w:space="0" w:color="auto"/>
              <w:bottom w:val="single" w:sz="4" w:space="0" w:color="auto"/>
              <w:right w:val="single" w:sz="4" w:space="0" w:color="auto"/>
            </w:tcBorders>
            <w:hideMark/>
          </w:tcPr>
          <w:p w:rsidR="0092097F" w:rsidRDefault="0092097F">
            <w:r>
              <w:t>TBD</w:t>
            </w:r>
          </w:p>
        </w:tc>
        <w:tc>
          <w:tcPr>
            <w:tcW w:w="4319" w:type="dxa"/>
            <w:tcBorders>
              <w:top w:val="single" w:sz="4" w:space="0" w:color="auto"/>
              <w:left w:val="single" w:sz="4" w:space="0" w:color="auto"/>
              <w:bottom w:val="single" w:sz="4" w:space="0" w:color="auto"/>
              <w:right w:val="single" w:sz="4" w:space="0" w:color="auto"/>
            </w:tcBorders>
          </w:tcPr>
          <w:p w:rsidR="0092097F" w:rsidRDefault="0092097F"/>
        </w:tc>
        <w:tc>
          <w:tcPr>
            <w:tcW w:w="3119" w:type="dxa"/>
            <w:tcBorders>
              <w:top w:val="single" w:sz="4" w:space="0" w:color="auto"/>
              <w:left w:val="single" w:sz="4" w:space="0" w:color="auto"/>
              <w:bottom w:val="single" w:sz="4" w:space="0" w:color="auto"/>
              <w:right w:val="single" w:sz="4" w:space="0" w:color="auto"/>
            </w:tcBorders>
            <w:hideMark/>
          </w:tcPr>
          <w:p w:rsidR="0092097F" w:rsidRDefault="0092097F" w:rsidP="006E197C">
            <w:r>
              <w:t>Cassandra</w:t>
            </w:r>
            <w:bookmarkStart w:id="0" w:name="_GoBack"/>
            <w:bookmarkEnd w:id="0"/>
            <w:r>
              <w:t>/Brian</w:t>
            </w:r>
          </w:p>
        </w:tc>
      </w:tr>
    </w:tbl>
    <w:p w:rsidR="0092097F" w:rsidRDefault="0092097F" w:rsidP="0092097F">
      <w:pPr>
        <w:rPr>
          <w:rFonts w:ascii="Lucida Calligraphy" w:hAnsi="Lucida Calligraphy"/>
          <w:sz w:val="16"/>
          <w:szCs w:val="16"/>
        </w:rPr>
      </w:pPr>
      <w:r>
        <w:rPr>
          <w:sz w:val="22"/>
          <w:szCs w:val="22"/>
        </w:rPr>
        <w:t xml:space="preserve">Respectfully submitted, </w:t>
      </w:r>
      <w:r>
        <w:rPr>
          <w:rFonts w:ascii="Lucida Calligraphy" w:hAnsi="Lucida Calligraphy"/>
          <w:sz w:val="16"/>
          <w:szCs w:val="16"/>
        </w:rPr>
        <w:t xml:space="preserve">C. </w:t>
      </w:r>
      <w:r w:rsidR="006E197C">
        <w:rPr>
          <w:rFonts w:ascii="Lucida Calligraphy" w:hAnsi="Lucida Calligraphy"/>
          <w:sz w:val="16"/>
          <w:szCs w:val="16"/>
        </w:rPr>
        <w:t>Sheets</w:t>
      </w:r>
    </w:p>
    <w:p w:rsidR="0092097F" w:rsidRDefault="0092097F" w:rsidP="0092097F">
      <w:pPr>
        <w:rPr>
          <w:rFonts w:ascii="Lucida Calligraphy" w:hAnsi="Lucida Calligraphy"/>
          <w:sz w:val="16"/>
          <w:szCs w:val="16"/>
        </w:rPr>
      </w:pPr>
    </w:p>
    <w:p w:rsidR="00C42E7F" w:rsidRDefault="00C42E7F"/>
    <w:sectPr w:rsidR="00C42E7F" w:rsidSect="009209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7F"/>
    <w:rsid w:val="000277FD"/>
    <w:rsid w:val="0007087E"/>
    <w:rsid w:val="000D49E6"/>
    <w:rsid w:val="001C2498"/>
    <w:rsid w:val="0028196D"/>
    <w:rsid w:val="002A5323"/>
    <w:rsid w:val="005060C2"/>
    <w:rsid w:val="00571B2E"/>
    <w:rsid w:val="006E197C"/>
    <w:rsid w:val="0092097F"/>
    <w:rsid w:val="009A14EF"/>
    <w:rsid w:val="00AB3597"/>
    <w:rsid w:val="00B20351"/>
    <w:rsid w:val="00B80B39"/>
    <w:rsid w:val="00C42E7F"/>
    <w:rsid w:val="00C506BA"/>
    <w:rsid w:val="00DD4173"/>
    <w:rsid w:val="00E7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Rossi-Walczak</dc:creator>
  <cp:lastModifiedBy>Cassandra Sheets</cp:lastModifiedBy>
  <cp:revision>3</cp:revision>
  <dcterms:created xsi:type="dcterms:W3CDTF">2016-02-15T13:56:00Z</dcterms:created>
  <dcterms:modified xsi:type="dcterms:W3CDTF">2016-02-15T14:00:00Z</dcterms:modified>
</cp:coreProperties>
</file>